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宋体" w:eastAsia="方正仿宋_GBK"/>
          <w:b/>
          <w:sz w:val="44"/>
          <w:szCs w:val="44"/>
        </w:rPr>
      </w:pPr>
      <w:r>
        <w:rPr>
          <w:rFonts w:hint="eastAsia" w:ascii="方正仿宋_GBK" w:hAnsi="宋体" w:eastAsia="方正仿宋_GBK"/>
        </w:rPr>
        <w:t xml:space="preserve">附件2  </w:t>
      </w:r>
      <w:r>
        <w:rPr>
          <w:rFonts w:hint="eastAsia" w:ascii="方正仿宋_GBK" w:hAnsi="宋体" w:eastAsia="方正仿宋_GBK"/>
          <w:b/>
        </w:rPr>
        <w:t xml:space="preserve">                      </w:t>
      </w:r>
    </w:p>
    <w:p>
      <w:pPr>
        <w:jc w:val="center"/>
        <w:rPr>
          <w:rFonts w:hint="eastAsia" w:ascii="方正仿宋_GBK" w:hAnsi="宋体" w:eastAsia="方正仿宋_GBK"/>
          <w:b/>
          <w:sz w:val="32"/>
          <w:szCs w:val="32"/>
        </w:rPr>
      </w:pPr>
      <w:r>
        <w:rPr>
          <w:rFonts w:hint="eastAsia" w:ascii="方正仿宋_GBK" w:hAnsi="宋体" w:eastAsia="方正仿宋_GBK"/>
          <w:b/>
          <w:sz w:val="32"/>
          <w:szCs w:val="32"/>
        </w:rPr>
        <w:t>20</w:t>
      </w:r>
      <w:r>
        <w:rPr>
          <w:rFonts w:hint="eastAsia" w:ascii="方正仿宋_GBK" w:hAnsi="宋体" w:eastAsia="方正仿宋_GBK"/>
          <w:b/>
          <w:sz w:val="32"/>
          <w:szCs w:val="32"/>
          <w:lang w:val="en-US" w:eastAsia="zh-CN"/>
        </w:rPr>
        <w:t>20</w:t>
      </w:r>
      <w:r>
        <w:rPr>
          <w:rFonts w:hint="eastAsia" w:ascii="方正仿宋_GBK" w:hAnsi="宋体" w:eastAsia="方正仿宋_GBK"/>
          <w:b/>
          <w:sz w:val="32"/>
          <w:szCs w:val="32"/>
        </w:rPr>
        <w:t>年广西工程建设质量管理小组活动</w:t>
      </w:r>
      <w:r>
        <w:rPr>
          <w:rFonts w:hint="eastAsia" w:ascii="方正仿宋_GBK" w:hAnsi="宋体" w:eastAsia="方正仿宋_GBK"/>
          <w:b/>
          <w:sz w:val="32"/>
          <w:szCs w:val="32"/>
        </w:rPr>
        <w:t>单项荣誉名单</w:t>
      </w:r>
    </w:p>
    <w:p>
      <w:pPr>
        <w:jc w:val="center"/>
        <w:rPr>
          <w:rFonts w:hint="eastAsia" w:ascii="方正仿宋_GBK" w:hAnsi="宋体" w:eastAsia="方正仿宋_GBK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2020年广西工程建设质量管理小组活动最佳QC小组</w:t>
      </w:r>
    </w:p>
    <w:tbl>
      <w:tblPr>
        <w:tblStyle w:val="4"/>
        <w:tblW w:w="1062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3153"/>
        <w:gridCol w:w="3174"/>
        <w:gridCol w:w="30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小组名称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“官塘筑梦队”QC小组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新型黑臭水体抽水过滤装置的研制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小组名称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广西建工集团联合建设有限公司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广艺安全QC小组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降低高大模板支撑体系安全隐患率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小组名称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广西建工集团第五建筑工程有限责任公司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宁明县人民医院QC小组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提高构造柱预埋钢筋一次安装合格率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小组名称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广西路桥工程集团有限公司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昌保三标佳创QC小组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高桥墩新型爬升模板系统研制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方正仿宋_GBK" w:hAnsi="方正仿宋_GBK" w:eastAsia="方正仿宋_GBK" w:cs="方正仿宋_GBK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2020年广西工程建设质量管理小组活动最佳成果资料小组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</w:p>
    <w:tbl>
      <w:tblPr>
        <w:tblStyle w:val="4"/>
        <w:tblW w:w="960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3270"/>
        <w:gridCol w:w="30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9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小组名称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“官塘筑梦队”QC小组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新型黑臭水体抽水过滤装置的研制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小组名称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广西建工集团联合建设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广艺安全QC小组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降低高大模板支撑体系安全隐患率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小组名称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广西建工集团第五建筑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工程有限责任公司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宁明县人民医院QC小组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提高构造柱预埋钢筋一次安装合格率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0" cy="838200"/>
                  <wp:effectExtent l="0" t="0" r="0" b="0"/>
                  <wp:wrapNone/>
                  <wp:docPr id="4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小组名称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广西路桥工程集团有限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昌保三标佳创QC小组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高桥墩新型爬升模板系统研制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方正仿宋_GBK" w:hAnsi="方正仿宋_GBK" w:eastAsia="方正仿宋_GBK" w:cs="方正仿宋_GBK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20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年广西工程建设质量管理小组活动最佳发布人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tbl>
      <w:tblPr>
        <w:tblStyle w:val="4"/>
        <w:tblW w:w="1080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066"/>
        <w:gridCol w:w="2873"/>
        <w:gridCol w:w="2925"/>
        <w:gridCol w:w="31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发表评审组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小组名称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广西建工集团第五建筑工程有限责任公司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乘风破浪QC小组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提高铝模支撑体系现浇混凝土墙实测实量合格率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广西建工集团第一建筑工程有限责任公司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铝模“飞毛腿”QC小组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提高基于铝合金模板的混凝土结构一次合格率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第三组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广西建工集团第一建筑工程有限责任公司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五象一幼第一QC小组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提高超长侧卧大直径弧形圆洞墙混凝土质量一次施工合格率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第四组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广西路桥工程集团有限公司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泉南改扩建六律段QC小组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提高钢管混凝土拱桥首节段拱肋安装精度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仿宋_GBK" w:hAnsi="方正仿宋_GBK" w:eastAsia="方正仿宋_GBK" w:cs="方正仿宋_GBK"/>
          <w:b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20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年广西工程建设质量管理小组活动最佳幻灯片制作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  <w:lang w:eastAsia="zh-CN"/>
        </w:rPr>
        <w:t>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仿宋_GBK" w:hAnsi="方正仿宋_GBK" w:eastAsia="方正仿宋_GBK" w:cs="方正仿宋_GBK"/>
          <w:b/>
          <w:sz w:val="28"/>
          <w:szCs w:val="28"/>
          <w:lang w:val="en-US" w:eastAsia="zh-CN"/>
        </w:rPr>
      </w:pPr>
    </w:p>
    <w:tbl>
      <w:tblPr>
        <w:tblStyle w:val="4"/>
        <w:tblW w:w="1078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021"/>
        <w:gridCol w:w="2918"/>
        <w:gridCol w:w="2925"/>
        <w:gridCol w:w="315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发表评审组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小组名称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广西建工集团第一建筑工程有限责任公司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勤学好问QC小组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提高大角度装饰坡屋顶混凝土施工验收合格率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广西建工集团第一建筑工程有限责任公司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铝模“飞毛腿”QC小组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提高基于铝合金模板的混凝土结构一次合格率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第三组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广西建工集团第一建筑工程有限责任公司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五象一幼第一QC小组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提高超长侧卧大直径弧形圆洞墙混凝土质量一次施工合格率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第四组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广西建工轨道装配式建筑产业有限公司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汇智QC小组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轻量化预制楼梯生产装置的研制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345EF"/>
    <w:rsid w:val="261F679C"/>
    <w:rsid w:val="292E7F4C"/>
    <w:rsid w:val="2D2C0073"/>
    <w:rsid w:val="32766244"/>
    <w:rsid w:val="33B7265F"/>
    <w:rsid w:val="405D4988"/>
    <w:rsid w:val="440144A5"/>
    <w:rsid w:val="495F2B2B"/>
    <w:rsid w:val="551F2C97"/>
    <w:rsid w:val="585D09EA"/>
    <w:rsid w:val="701A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Riley Xie</cp:lastModifiedBy>
  <cp:lastPrinted>2020-05-28T02:04:00Z</cp:lastPrinted>
  <dcterms:modified xsi:type="dcterms:W3CDTF">2020-05-28T02:43:33Z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